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1B" w:rsidRPr="006E12C2" w:rsidRDefault="007D571B" w:rsidP="006E12C2">
      <w:pPr>
        <w:spacing w:after="0"/>
        <w:rPr>
          <w:rFonts w:ascii="Cambria" w:hAnsi="Cambria" w:cs="Calibri"/>
          <w:b/>
          <w:sz w:val="24"/>
          <w:szCs w:val="24"/>
        </w:rPr>
      </w:pPr>
    </w:p>
    <w:p w:rsidR="007D571B" w:rsidRPr="00950A8E" w:rsidRDefault="007D571B" w:rsidP="00295134">
      <w:pPr>
        <w:spacing w:before="100" w:beforeAutospacing="1" w:after="0" w:line="240" w:lineRule="auto"/>
        <w:ind w:hanging="360"/>
        <w:contextualSpacing/>
        <w:rPr>
          <w:rFonts w:ascii="Cambria" w:hAnsi="Cambria"/>
          <w:color w:val="FF0000"/>
          <w:sz w:val="24"/>
          <w:szCs w:val="24"/>
          <w:u w:val="single"/>
        </w:rPr>
      </w:pPr>
      <w:r w:rsidRPr="00950A8E">
        <w:rPr>
          <w:rFonts w:ascii="Cambria" w:hAnsi="Cambria" w:cs="Calibri"/>
          <w:b/>
          <w:i/>
          <w:color w:val="00B0F0"/>
          <w:sz w:val="24"/>
          <w:szCs w:val="24"/>
          <w:u w:val="single"/>
        </w:rPr>
        <w:t>ТРОПИЧЕСКИЙ КОКТЕЙЛЬ</w:t>
      </w:r>
    </w:p>
    <w:p w:rsidR="007D571B" w:rsidRPr="00953625" w:rsidRDefault="007D571B" w:rsidP="00295134">
      <w:pPr>
        <w:spacing w:before="100" w:beforeAutospacing="1" w:after="0" w:line="240" w:lineRule="auto"/>
        <w:contextualSpacing/>
        <w:rPr>
          <w:rFonts w:ascii="Cambria" w:hAnsi="Cambria" w:cs="Calibri"/>
          <w:b/>
          <w:color w:val="00B0F0"/>
          <w:sz w:val="24"/>
          <w:szCs w:val="24"/>
        </w:rPr>
      </w:pPr>
      <w:r w:rsidRPr="00234945">
        <w:rPr>
          <w:rFonts w:ascii="Cambria" w:hAnsi="Cambria" w:cs="Calibri"/>
          <w:b/>
          <w:bCs/>
          <w:i/>
          <w:iCs/>
          <w:color w:val="00B0F0"/>
          <w:sz w:val="24"/>
          <w:szCs w:val="24"/>
          <w:u w:val="single"/>
        </w:rPr>
        <w:t>Комбинированная свадебная церемония</w:t>
      </w:r>
      <w:r w:rsidRPr="00295134">
        <w:rPr>
          <w:rFonts w:ascii="Cambria" w:hAnsi="Cambria" w:cs="Calibri"/>
          <w:b/>
          <w:color w:val="00B0F0"/>
          <w:sz w:val="24"/>
          <w:szCs w:val="24"/>
        </w:rPr>
        <w:t xml:space="preserve">  </w:t>
      </w:r>
    </w:p>
    <w:p w:rsidR="007D571B" w:rsidRPr="00953625" w:rsidRDefault="007D571B" w:rsidP="00295134">
      <w:pPr>
        <w:spacing w:before="100" w:beforeAutospacing="1" w:after="0" w:line="240" w:lineRule="auto"/>
        <w:contextualSpacing/>
        <w:rPr>
          <w:rFonts w:ascii="Cambria" w:hAnsi="Cambria" w:cs="Calibri"/>
          <w:b/>
          <w:color w:val="00B0F0"/>
          <w:sz w:val="24"/>
          <w:szCs w:val="24"/>
        </w:rPr>
      </w:pPr>
    </w:p>
    <w:p w:rsidR="007D571B" w:rsidRPr="00953625" w:rsidRDefault="007D571B" w:rsidP="009A2644">
      <w:pPr>
        <w:spacing w:after="0"/>
        <w:ind w:firstLine="540"/>
        <w:jc w:val="both"/>
        <w:rPr>
          <w:rFonts w:ascii="Cambria" w:hAnsi="Cambria"/>
        </w:rPr>
      </w:pPr>
      <w:r w:rsidRPr="002509BE">
        <w:rPr>
          <w:rFonts w:ascii="Cambria" w:hAnsi="Cambria"/>
        </w:rPr>
        <w:t xml:space="preserve">Этот волшебный день начнется с визита визажиста и стилиста. Прическа и макияж никого не оставят равнодушными. В сопровождение русского консьержа и профессионального фотографа, молодожены выезжают на свадебную прогулку по красивейшим смотровым площадкам острова, старинным  улочкам города, пляжам и наиболее красивым местам острова. Фотограф запечатлеет самые трогательные, интересные и волнующие моменты этого счастливого дня. </w:t>
      </w:r>
    </w:p>
    <w:p w:rsidR="007D571B" w:rsidRPr="00953625" w:rsidRDefault="007D571B" w:rsidP="009A2644">
      <w:pPr>
        <w:spacing w:after="0"/>
        <w:ind w:firstLine="540"/>
        <w:jc w:val="both"/>
        <w:rPr>
          <w:rFonts w:ascii="Cambria" w:hAnsi="Cambria" w:cs="Calibri"/>
        </w:rPr>
      </w:pPr>
      <w:r w:rsidRPr="002509BE">
        <w:rPr>
          <w:rFonts w:ascii="Cambria" w:hAnsi="Cambria"/>
        </w:rPr>
        <w:t xml:space="preserve">Следующая остановка – буддистский храм. Монахи, одетые в свои шафрановые тоги, благословляя союз, связывают пару самыми настоящими узами брака.  Церемония начинается с оглашения монахами пяти основных заповедей буддизма. Далее происходит распевание древних буддистских мантр, во время которых монахи надевают на шеи молодым специальные гирлянды из свежих тропических цветов. Во время церемонии монахи благословляют </w:t>
      </w:r>
      <w:r w:rsidRPr="002509BE">
        <w:rPr>
          <w:rFonts w:ascii="Cambria" w:hAnsi="Cambria" w:cs="Calibri"/>
        </w:rPr>
        <w:t xml:space="preserve">молодоженов и всех присутствующих святой водой, которая принесет счастье, покой и удачу. </w:t>
      </w:r>
    </w:p>
    <w:p w:rsidR="007D571B" w:rsidRPr="00953625" w:rsidRDefault="007D571B" w:rsidP="008001F2">
      <w:pPr>
        <w:spacing w:after="0"/>
        <w:ind w:firstLine="540"/>
        <w:rPr>
          <w:rFonts w:ascii="Cambria" w:hAnsi="Cambria" w:cs="Calibri"/>
        </w:rPr>
      </w:pPr>
    </w:p>
    <w:p w:rsidR="007D571B" w:rsidRPr="00953625" w:rsidRDefault="007D571B" w:rsidP="00F67215">
      <w:pPr>
        <w:spacing w:after="0"/>
        <w:rPr>
          <w:rFonts w:ascii="Cambria" w:hAnsi="Cambria" w:cs="Calibri"/>
        </w:rPr>
      </w:pPr>
      <w:r w:rsidRPr="00D12FD5">
        <w:rPr>
          <w:rFonts w:ascii="Cambria" w:hAnsi="Cambria"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47.5pt;height:169.5pt;visibility:visible">
            <v:imagedata r:id="rId5" o:title=""/>
          </v:shape>
        </w:pict>
      </w:r>
      <w:r w:rsidRPr="00953625">
        <w:rPr>
          <w:rFonts w:ascii="Cambria" w:hAnsi="Cambria" w:cs="Calibri"/>
        </w:rPr>
        <w:t xml:space="preserve">  </w:t>
      </w:r>
      <w:r w:rsidRPr="00D12FD5">
        <w:rPr>
          <w:rFonts w:ascii="Cambria" w:hAnsi="Cambria" w:cs="Calibri"/>
          <w:noProof/>
        </w:rPr>
        <w:pict>
          <v:shape id="Рисунок 6" o:spid="_x0000_i1026" type="#_x0000_t75" style="width:250.5pt;height:169.5pt;visibility:visible">
            <v:imagedata r:id="rId6" o:title=""/>
          </v:shape>
        </w:pict>
      </w:r>
    </w:p>
    <w:p w:rsidR="007D571B" w:rsidRPr="00953625" w:rsidRDefault="007D571B" w:rsidP="00F67215">
      <w:pPr>
        <w:spacing w:after="0"/>
        <w:rPr>
          <w:rFonts w:ascii="Cambria" w:hAnsi="Cambria"/>
        </w:rPr>
      </w:pPr>
    </w:p>
    <w:p w:rsidR="007D571B" w:rsidRPr="00953625" w:rsidRDefault="007D571B" w:rsidP="009A2644">
      <w:pPr>
        <w:spacing w:after="0"/>
        <w:ind w:firstLine="450"/>
        <w:jc w:val="both"/>
        <w:rPr>
          <w:rFonts w:ascii="Cambria" w:hAnsi="Cambria"/>
          <w:sz w:val="24"/>
          <w:szCs w:val="24"/>
        </w:rPr>
      </w:pPr>
      <w:r w:rsidRPr="00CE29C8">
        <w:rPr>
          <w:rFonts w:ascii="Cambria" w:hAnsi="Cambria"/>
        </w:rPr>
        <w:t>Священная тайская церемония омовения рук ведет свое начало из глубины веков. Вода – основа и символ жизни в Таиланде</w:t>
      </w:r>
      <w:r>
        <w:rPr>
          <w:rFonts w:ascii="Cambria" w:hAnsi="Cambria"/>
        </w:rPr>
        <w:t xml:space="preserve">. </w:t>
      </w:r>
      <w:r w:rsidRPr="00295134">
        <w:rPr>
          <w:rFonts w:ascii="Cambria" w:hAnsi="Cambria"/>
          <w:sz w:val="24"/>
          <w:szCs w:val="24"/>
        </w:rPr>
        <w:t>Молоды</w:t>
      </w:r>
      <w:r>
        <w:rPr>
          <w:rFonts w:ascii="Cambria" w:hAnsi="Cambria"/>
          <w:sz w:val="24"/>
          <w:szCs w:val="24"/>
        </w:rPr>
        <w:t>х усаживают</w:t>
      </w:r>
      <w:r w:rsidRPr="00295134">
        <w:rPr>
          <w:rFonts w:ascii="Cambria" w:hAnsi="Cambria"/>
          <w:sz w:val="24"/>
          <w:szCs w:val="24"/>
        </w:rPr>
        <w:t xml:space="preserve"> </w:t>
      </w:r>
      <w:r>
        <w:rPr>
          <w:rFonts w:ascii="Cambria" w:hAnsi="Cambria"/>
          <w:sz w:val="24"/>
          <w:szCs w:val="24"/>
        </w:rPr>
        <w:t xml:space="preserve">рядом друг с другом на </w:t>
      </w:r>
      <w:r w:rsidRPr="00295134">
        <w:rPr>
          <w:rFonts w:ascii="Cambria" w:hAnsi="Cambria"/>
          <w:sz w:val="24"/>
          <w:szCs w:val="24"/>
        </w:rPr>
        <w:t>специальные</w:t>
      </w:r>
      <w:r>
        <w:rPr>
          <w:rFonts w:ascii="Cambria" w:hAnsi="Cambria"/>
          <w:sz w:val="24"/>
          <w:szCs w:val="24"/>
        </w:rPr>
        <w:t xml:space="preserve"> </w:t>
      </w:r>
      <w:r w:rsidRPr="00295134">
        <w:rPr>
          <w:rFonts w:ascii="Cambria" w:hAnsi="Cambria"/>
          <w:sz w:val="24"/>
          <w:szCs w:val="24"/>
        </w:rPr>
        <w:t>традиционные табуретки</w:t>
      </w:r>
      <w:r>
        <w:rPr>
          <w:rFonts w:ascii="Cambria" w:hAnsi="Cambria"/>
          <w:sz w:val="24"/>
          <w:szCs w:val="24"/>
        </w:rPr>
        <w:t>, перед которыми стоят украшенные пюпитры</w:t>
      </w:r>
      <w:r w:rsidRPr="00295134">
        <w:rPr>
          <w:rFonts w:ascii="Cambria" w:hAnsi="Cambria"/>
          <w:sz w:val="24"/>
          <w:szCs w:val="24"/>
        </w:rPr>
        <w:t xml:space="preserve">. </w:t>
      </w:r>
    </w:p>
    <w:p w:rsidR="007D571B" w:rsidRPr="00953625" w:rsidRDefault="007D571B" w:rsidP="00F67215">
      <w:pPr>
        <w:spacing w:after="0"/>
        <w:ind w:firstLine="450"/>
        <w:rPr>
          <w:rFonts w:ascii="Cambria" w:hAnsi="Cambria"/>
          <w:sz w:val="24"/>
          <w:szCs w:val="24"/>
        </w:rPr>
      </w:pPr>
    </w:p>
    <w:p w:rsidR="007D571B" w:rsidRPr="009A2644" w:rsidRDefault="007D571B" w:rsidP="008001F2">
      <w:pPr>
        <w:spacing w:after="0"/>
        <w:rPr>
          <w:rFonts w:ascii="Cambria" w:hAnsi="Cambria"/>
          <w:sz w:val="24"/>
          <w:szCs w:val="24"/>
        </w:rPr>
      </w:pPr>
      <w:r w:rsidRPr="00D12FD5">
        <w:rPr>
          <w:rFonts w:ascii="Cambria" w:hAnsi="Cambria"/>
          <w:noProof/>
          <w:sz w:val="24"/>
          <w:szCs w:val="24"/>
        </w:rPr>
        <w:pict>
          <v:shape id="Рисунок 9" o:spid="_x0000_i1027" type="#_x0000_t75" style="width:296.25pt;height:250.5pt;visibility:visible">
            <v:imagedata r:id="rId7" o:title=""/>
          </v:shape>
        </w:pict>
      </w:r>
      <w:r>
        <w:rPr>
          <w:rFonts w:ascii="Cambria" w:hAnsi="Cambria"/>
          <w:sz w:val="24"/>
          <w:szCs w:val="24"/>
        </w:rPr>
        <w:t xml:space="preserve">  </w:t>
      </w:r>
      <w:r w:rsidRPr="009A2644">
        <w:rPr>
          <w:rFonts w:ascii="Cambria" w:hAnsi="Cambria"/>
          <w:sz w:val="24"/>
          <w:szCs w:val="24"/>
        </w:rPr>
        <w:t xml:space="preserve"> </w:t>
      </w:r>
      <w:r w:rsidRPr="00D12FD5">
        <w:rPr>
          <w:rFonts w:ascii="Cambria" w:hAnsi="Cambria"/>
          <w:noProof/>
          <w:sz w:val="24"/>
          <w:szCs w:val="24"/>
        </w:rPr>
        <w:pict>
          <v:shape id="Рисунок 11" o:spid="_x0000_i1028" type="#_x0000_t75" style="width:192pt;height:250.5pt;visibility:visible">
            <v:imagedata r:id="rId8" o:title=""/>
          </v:shape>
        </w:pict>
      </w:r>
    </w:p>
    <w:p w:rsidR="007D571B" w:rsidRPr="00953625" w:rsidRDefault="007D571B" w:rsidP="009A2644">
      <w:pPr>
        <w:spacing w:after="0"/>
        <w:ind w:firstLine="450"/>
        <w:rPr>
          <w:rFonts w:ascii="Cambria" w:hAnsi="Cambria"/>
          <w:sz w:val="24"/>
          <w:szCs w:val="24"/>
        </w:rPr>
      </w:pPr>
      <w:r>
        <w:rPr>
          <w:rFonts w:ascii="Cambria" w:hAnsi="Cambria"/>
          <w:sz w:val="24"/>
          <w:szCs w:val="24"/>
        </w:rPr>
        <w:t>Ж</w:t>
      </w:r>
      <w:r w:rsidRPr="00295134">
        <w:rPr>
          <w:rFonts w:ascii="Cambria" w:hAnsi="Cambria"/>
          <w:sz w:val="24"/>
          <w:szCs w:val="24"/>
        </w:rPr>
        <w:t>ених и невеста кладут</w:t>
      </w:r>
      <w:r>
        <w:rPr>
          <w:rFonts w:ascii="Cambria" w:hAnsi="Cambria"/>
          <w:sz w:val="24"/>
          <w:szCs w:val="24"/>
        </w:rPr>
        <w:t xml:space="preserve"> руки на пюпитр с ладонями, сложенными в виде лодочки. </w:t>
      </w:r>
      <w:r w:rsidRPr="00295134">
        <w:rPr>
          <w:rFonts w:ascii="Cambria" w:hAnsi="Cambria"/>
          <w:sz w:val="24"/>
          <w:szCs w:val="24"/>
        </w:rPr>
        <w:t xml:space="preserve">Под ладонями, на специальных подставках, устанавливаются вазы с цветами. На головы молодым надевают нитяные венки, соединенные </w:t>
      </w:r>
      <w:r>
        <w:rPr>
          <w:rFonts w:ascii="Cambria" w:hAnsi="Cambria"/>
          <w:sz w:val="24"/>
          <w:szCs w:val="24"/>
        </w:rPr>
        <w:t xml:space="preserve">между собой </w:t>
      </w:r>
      <w:r w:rsidRPr="00295134">
        <w:rPr>
          <w:rFonts w:ascii="Cambria" w:hAnsi="Cambria"/>
          <w:sz w:val="24"/>
          <w:szCs w:val="24"/>
        </w:rPr>
        <w:t xml:space="preserve">тонким шнуром. Рядом с пюпитрами установлен сосуд с </w:t>
      </w:r>
      <w:r>
        <w:rPr>
          <w:rFonts w:ascii="Cambria" w:hAnsi="Cambria"/>
          <w:sz w:val="24"/>
          <w:szCs w:val="24"/>
        </w:rPr>
        <w:t>водой, в которую добавлены благовония и лепестки цветов.</w:t>
      </w:r>
      <w:r w:rsidRPr="00295134">
        <w:rPr>
          <w:rFonts w:ascii="Cambria" w:hAnsi="Cambria"/>
          <w:sz w:val="24"/>
          <w:szCs w:val="24"/>
        </w:rPr>
        <w:t xml:space="preserve"> Воду </w:t>
      </w:r>
      <w:r>
        <w:rPr>
          <w:rFonts w:ascii="Cambria" w:hAnsi="Cambria"/>
          <w:sz w:val="24"/>
          <w:szCs w:val="24"/>
        </w:rPr>
        <w:t>черпают из сосуда и тонной струйкой выливают, по очереди, в ладони жениха и невесты, произнося слова пожелания счастья и процветания молодой семье.</w:t>
      </w:r>
    </w:p>
    <w:p w:rsidR="007D571B" w:rsidRPr="00953625" w:rsidRDefault="007D571B" w:rsidP="009A2644">
      <w:pPr>
        <w:spacing w:after="0"/>
        <w:ind w:firstLine="450"/>
        <w:rPr>
          <w:rFonts w:ascii="Cambria" w:hAnsi="Cambria"/>
          <w:sz w:val="24"/>
          <w:szCs w:val="24"/>
        </w:rPr>
      </w:pPr>
    </w:p>
    <w:p w:rsidR="007D571B" w:rsidRPr="00953625" w:rsidRDefault="007D571B" w:rsidP="009A2644">
      <w:pPr>
        <w:spacing w:after="0"/>
        <w:rPr>
          <w:rFonts w:ascii="Cambria" w:hAnsi="Cambria"/>
          <w:sz w:val="24"/>
          <w:szCs w:val="24"/>
        </w:rPr>
      </w:pPr>
      <w:r w:rsidRPr="00D12FD5">
        <w:rPr>
          <w:rFonts w:ascii="Cambria" w:hAnsi="Cambria"/>
          <w:noProof/>
          <w:sz w:val="24"/>
          <w:szCs w:val="24"/>
        </w:rPr>
        <w:pict>
          <v:shape id="Рисунок 13" o:spid="_x0000_i1029" type="#_x0000_t75" style="width:256.5pt;height:173.25pt;visibility:visible">
            <v:imagedata r:id="rId9" o:title=""/>
          </v:shape>
        </w:pict>
      </w:r>
      <w:r w:rsidRPr="00953625">
        <w:rPr>
          <w:rFonts w:ascii="Cambria" w:hAnsi="Cambria"/>
          <w:sz w:val="24"/>
          <w:szCs w:val="24"/>
        </w:rPr>
        <w:t xml:space="preserve"> </w:t>
      </w:r>
      <w:r w:rsidRPr="00D12FD5">
        <w:rPr>
          <w:rFonts w:ascii="Cambria" w:hAnsi="Cambria"/>
          <w:noProof/>
          <w:sz w:val="24"/>
          <w:szCs w:val="24"/>
        </w:rPr>
        <w:pict>
          <v:shape id="Рисунок 23" o:spid="_x0000_i1030" type="#_x0000_t75" style="width:258.75pt;height:172.5pt;visibility:visible">
            <v:imagedata r:id="rId10" o:title=""/>
          </v:shape>
        </w:pict>
      </w:r>
    </w:p>
    <w:p w:rsidR="007D571B" w:rsidRPr="009A2644" w:rsidRDefault="007D571B" w:rsidP="00F67215">
      <w:pPr>
        <w:spacing w:after="0"/>
        <w:ind w:firstLine="450"/>
        <w:rPr>
          <w:rFonts w:ascii="Cambria" w:hAnsi="Cambria"/>
          <w:sz w:val="24"/>
          <w:szCs w:val="24"/>
        </w:rPr>
      </w:pPr>
    </w:p>
    <w:p w:rsidR="007D571B" w:rsidRPr="00295134" w:rsidRDefault="007D571B" w:rsidP="009A2644">
      <w:pPr>
        <w:spacing w:after="0"/>
        <w:ind w:firstLine="450"/>
        <w:jc w:val="both"/>
        <w:rPr>
          <w:rFonts w:ascii="Cambria" w:hAnsi="Cambria"/>
          <w:sz w:val="24"/>
          <w:szCs w:val="24"/>
        </w:rPr>
      </w:pPr>
      <w:r>
        <w:rPr>
          <w:rFonts w:ascii="Cambria" w:hAnsi="Cambria"/>
          <w:sz w:val="24"/>
          <w:szCs w:val="24"/>
        </w:rPr>
        <w:t xml:space="preserve">В </w:t>
      </w:r>
      <w:r w:rsidRPr="00295134">
        <w:rPr>
          <w:rFonts w:ascii="Cambria" w:hAnsi="Cambria"/>
          <w:sz w:val="24"/>
          <w:szCs w:val="24"/>
        </w:rPr>
        <w:t>современном Таиланде</w:t>
      </w:r>
      <w:r>
        <w:rPr>
          <w:rFonts w:ascii="Cambria" w:hAnsi="Cambria"/>
          <w:sz w:val="24"/>
          <w:szCs w:val="24"/>
        </w:rPr>
        <w:t xml:space="preserve"> древние  т</w:t>
      </w:r>
      <w:r w:rsidRPr="00295134">
        <w:rPr>
          <w:rFonts w:ascii="Cambria" w:hAnsi="Cambria"/>
          <w:sz w:val="24"/>
          <w:szCs w:val="24"/>
        </w:rPr>
        <w:t xml:space="preserve">радиции и обычаи тесно переплетаются </w:t>
      </w:r>
      <w:r>
        <w:rPr>
          <w:rFonts w:ascii="Cambria" w:hAnsi="Cambria"/>
          <w:sz w:val="24"/>
          <w:szCs w:val="24"/>
        </w:rPr>
        <w:t>с</w:t>
      </w:r>
      <w:r w:rsidRPr="00295134">
        <w:rPr>
          <w:rFonts w:ascii="Cambria" w:hAnsi="Cambria"/>
          <w:sz w:val="24"/>
          <w:szCs w:val="24"/>
        </w:rPr>
        <w:t xml:space="preserve"> новы</w:t>
      </w:r>
      <w:r>
        <w:rPr>
          <w:rFonts w:ascii="Cambria" w:hAnsi="Cambria"/>
          <w:sz w:val="24"/>
          <w:szCs w:val="24"/>
        </w:rPr>
        <w:t>ми</w:t>
      </w:r>
      <w:r w:rsidRPr="00295134">
        <w:rPr>
          <w:rFonts w:ascii="Cambria" w:hAnsi="Cambria"/>
          <w:sz w:val="24"/>
          <w:szCs w:val="24"/>
        </w:rPr>
        <w:t xml:space="preserve"> веяния</w:t>
      </w:r>
      <w:r>
        <w:rPr>
          <w:rFonts w:ascii="Cambria" w:hAnsi="Cambria"/>
          <w:sz w:val="24"/>
          <w:szCs w:val="24"/>
        </w:rPr>
        <w:t>ми Запада.</w:t>
      </w:r>
      <w:r w:rsidRPr="00295134">
        <w:rPr>
          <w:rFonts w:ascii="Cambria" w:hAnsi="Cambria"/>
          <w:sz w:val="24"/>
          <w:szCs w:val="24"/>
        </w:rPr>
        <w:t xml:space="preserve"> Поэтому</w:t>
      </w:r>
      <w:r>
        <w:rPr>
          <w:rFonts w:ascii="Cambria" w:hAnsi="Cambria"/>
          <w:sz w:val="24"/>
          <w:szCs w:val="24"/>
        </w:rPr>
        <w:t>,</w:t>
      </w:r>
      <w:r w:rsidRPr="00295134">
        <w:rPr>
          <w:rFonts w:ascii="Cambria" w:hAnsi="Cambria"/>
          <w:sz w:val="24"/>
          <w:szCs w:val="24"/>
        </w:rPr>
        <w:t xml:space="preserve"> венчание </w:t>
      </w:r>
      <w:r>
        <w:rPr>
          <w:rFonts w:ascii="Cambria" w:hAnsi="Cambria"/>
          <w:sz w:val="24"/>
          <w:szCs w:val="24"/>
        </w:rPr>
        <w:t xml:space="preserve">на белоснежном песчаном берегу, под </w:t>
      </w:r>
      <w:r w:rsidRPr="00295134">
        <w:rPr>
          <w:rFonts w:ascii="Cambria" w:hAnsi="Cambria"/>
          <w:sz w:val="24"/>
          <w:szCs w:val="24"/>
        </w:rPr>
        <w:t>классическ</w:t>
      </w:r>
      <w:r>
        <w:rPr>
          <w:rFonts w:ascii="Cambria" w:hAnsi="Cambria"/>
          <w:sz w:val="24"/>
          <w:szCs w:val="24"/>
        </w:rPr>
        <w:t xml:space="preserve">ой свадебной аркой, увенчанной нежными </w:t>
      </w:r>
      <w:r w:rsidRPr="00295134">
        <w:rPr>
          <w:rFonts w:ascii="Cambria" w:hAnsi="Cambria"/>
          <w:sz w:val="24"/>
          <w:szCs w:val="24"/>
        </w:rPr>
        <w:t>орхидеями,</w:t>
      </w:r>
      <w:r>
        <w:rPr>
          <w:rFonts w:ascii="Cambria" w:hAnsi="Cambria"/>
          <w:sz w:val="24"/>
          <w:szCs w:val="24"/>
        </w:rPr>
        <w:t xml:space="preserve"> клятвы, принесенные молодыми под прохладные бризы ласкового ветерка, незабываемая </w:t>
      </w:r>
      <w:r w:rsidRPr="00295134">
        <w:rPr>
          <w:rFonts w:ascii="Cambria" w:hAnsi="Cambria"/>
          <w:sz w:val="24"/>
          <w:szCs w:val="24"/>
        </w:rPr>
        <w:t>фото сессия</w:t>
      </w:r>
      <w:r>
        <w:rPr>
          <w:rFonts w:ascii="Cambria" w:hAnsi="Cambria"/>
          <w:sz w:val="24"/>
          <w:szCs w:val="24"/>
        </w:rPr>
        <w:t xml:space="preserve"> на фоне угасающих огней заката, </w:t>
      </w:r>
      <w:r w:rsidRPr="00295134">
        <w:rPr>
          <w:rFonts w:ascii="Cambria" w:hAnsi="Cambria"/>
          <w:sz w:val="24"/>
          <w:szCs w:val="24"/>
        </w:rPr>
        <w:t xml:space="preserve">запуск </w:t>
      </w:r>
      <w:r>
        <w:rPr>
          <w:rFonts w:ascii="Cambria" w:hAnsi="Cambria"/>
          <w:sz w:val="24"/>
          <w:szCs w:val="24"/>
        </w:rPr>
        <w:t xml:space="preserve">традиционных </w:t>
      </w:r>
      <w:r w:rsidRPr="00295134">
        <w:rPr>
          <w:rFonts w:ascii="Cambria" w:hAnsi="Cambria"/>
          <w:sz w:val="24"/>
          <w:szCs w:val="24"/>
        </w:rPr>
        <w:t>Фонариков Любви и Лой Кратонгов,</w:t>
      </w:r>
      <w:r>
        <w:rPr>
          <w:rFonts w:ascii="Cambria" w:hAnsi="Cambria"/>
          <w:sz w:val="24"/>
          <w:szCs w:val="24"/>
        </w:rPr>
        <w:t xml:space="preserve"> а также </w:t>
      </w:r>
      <w:r w:rsidRPr="00295134">
        <w:rPr>
          <w:rFonts w:ascii="Cambria" w:hAnsi="Cambria"/>
          <w:sz w:val="24"/>
          <w:szCs w:val="24"/>
        </w:rPr>
        <w:t>ужин в шикарном ресторане</w:t>
      </w:r>
      <w:r>
        <w:rPr>
          <w:rFonts w:ascii="Cambria" w:hAnsi="Cambria"/>
          <w:sz w:val="24"/>
          <w:szCs w:val="24"/>
        </w:rPr>
        <w:t xml:space="preserve">, - </w:t>
      </w:r>
      <w:r w:rsidRPr="00295134">
        <w:rPr>
          <w:rFonts w:ascii="Cambria" w:hAnsi="Cambria"/>
          <w:sz w:val="24"/>
          <w:szCs w:val="24"/>
        </w:rPr>
        <w:t>придадут шик и шарм окончанию этого превосходного дня</w:t>
      </w:r>
      <w:r>
        <w:rPr>
          <w:rFonts w:ascii="Cambria" w:hAnsi="Cambria"/>
          <w:sz w:val="24"/>
          <w:szCs w:val="24"/>
        </w:rPr>
        <w:t>.</w:t>
      </w:r>
      <w:r w:rsidRPr="00295134">
        <w:rPr>
          <w:rFonts w:ascii="Cambria" w:hAnsi="Cambria"/>
          <w:sz w:val="24"/>
          <w:szCs w:val="24"/>
        </w:rPr>
        <w:t xml:space="preserve"> </w:t>
      </w:r>
    </w:p>
    <w:p w:rsidR="007D571B" w:rsidRDefault="007D571B" w:rsidP="00F67215">
      <w:pPr>
        <w:spacing w:after="0" w:line="240" w:lineRule="auto"/>
        <w:rPr>
          <w:rFonts w:ascii="Cambria" w:hAnsi="Cambria" w:cs="Calibri"/>
          <w:i/>
          <w:sz w:val="24"/>
          <w:szCs w:val="24"/>
        </w:rPr>
      </w:pPr>
    </w:p>
    <w:p w:rsidR="007D571B" w:rsidRPr="00295134" w:rsidRDefault="007D571B" w:rsidP="00F67215">
      <w:pPr>
        <w:spacing w:after="0" w:line="240" w:lineRule="auto"/>
        <w:rPr>
          <w:rFonts w:ascii="Cambria" w:hAnsi="Cambria"/>
          <w:sz w:val="24"/>
          <w:szCs w:val="24"/>
        </w:rPr>
      </w:pPr>
      <w:r w:rsidRPr="00295134">
        <w:rPr>
          <w:rFonts w:ascii="Cambria" w:hAnsi="Cambria" w:cs="Calibri"/>
          <w:i/>
          <w:sz w:val="24"/>
          <w:szCs w:val="24"/>
        </w:rPr>
        <w:t xml:space="preserve">В стоимость </w:t>
      </w:r>
      <w:r>
        <w:rPr>
          <w:rFonts w:ascii="Cambria" w:hAnsi="Cambria" w:cs="Calibri"/>
          <w:i/>
          <w:sz w:val="24"/>
          <w:szCs w:val="24"/>
        </w:rPr>
        <w:t xml:space="preserve">церемонии </w:t>
      </w:r>
      <w:r w:rsidRPr="00295134">
        <w:rPr>
          <w:rFonts w:ascii="Cambria" w:hAnsi="Cambria" w:cs="Calibri"/>
          <w:i/>
          <w:sz w:val="24"/>
          <w:szCs w:val="24"/>
        </w:rPr>
        <w:t>включено:</w:t>
      </w:r>
    </w:p>
    <w:p w:rsidR="007D571B" w:rsidRPr="00295134" w:rsidRDefault="007D571B" w:rsidP="00F67215">
      <w:pPr>
        <w:spacing w:after="0" w:line="240" w:lineRule="auto"/>
        <w:rPr>
          <w:rFonts w:ascii="Cambria" w:hAnsi="Cambria"/>
          <w:sz w:val="24"/>
          <w:szCs w:val="24"/>
        </w:rPr>
      </w:pPr>
      <w:r w:rsidRPr="00295134">
        <w:rPr>
          <w:rFonts w:ascii="Cambria" w:hAnsi="Cambria" w:cs="Calibri"/>
          <w:sz w:val="24"/>
          <w:szCs w:val="24"/>
        </w:rPr>
        <w:t>- Букет орхидей для невесты, бутоньерка для жениха</w:t>
      </w:r>
    </w:p>
    <w:p w:rsidR="007D571B" w:rsidRPr="00295134" w:rsidRDefault="007D571B" w:rsidP="00295134">
      <w:pPr>
        <w:spacing w:after="0" w:line="240" w:lineRule="auto"/>
        <w:rPr>
          <w:rFonts w:ascii="Cambria" w:hAnsi="Cambria"/>
          <w:sz w:val="24"/>
          <w:szCs w:val="24"/>
        </w:rPr>
      </w:pPr>
      <w:r w:rsidRPr="00295134">
        <w:rPr>
          <w:rFonts w:ascii="Cambria" w:hAnsi="Cambria" w:cs="Calibri"/>
          <w:sz w:val="24"/>
          <w:szCs w:val="24"/>
        </w:rPr>
        <w:t>- Укладка и визаж для невесты</w:t>
      </w:r>
    </w:p>
    <w:p w:rsidR="007D571B" w:rsidRPr="00295134" w:rsidRDefault="007D571B" w:rsidP="00295134">
      <w:pPr>
        <w:spacing w:after="0" w:line="240" w:lineRule="auto"/>
        <w:rPr>
          <w:rFonts w:ascii="Cambria" w:hAnsi="Cambria"/>
          <w:sz w:val="24"/>
          <w:szCs w:val="24"/>
        </w:rPr>
      </w:pPr>
      <w:r w:rsidRPr="00295134">
        <w:rPr>
          <w:rFonts w:ascii="Cambria" w:hAnsi="Cambria" w:cs="Calibri"/>
          <w:sz w:val="24"/>
          <w:szCs w:val="24"/>
        </w:rPr>
        <w:t>- Свадебная арка, украшенная орхидеями</w:t>
      </w:r>
    </w:p>
    <w:p w:rsidR="007D571B" w:rsidRPr="00295134" w:rsidRDefault="007D571B" w:rsidP="00295134">
      <w:pPr>
        <w:spacing w:after="0" w:line="240" w:lineRule="auto"/>
        <w:rPr>
          <w:rFonts w:ascii="Cambria" w:hAnsi="Cambria"/>
          <w:sz w:val="24"/>
          <w:szCs w:val="24"/>
        </w:rPr>
      </w:pPr>
      <w:r w:rsidRPr="00295134">
        <w:rPr>
          <w:rFonts w:ascii="Cambria" w:hAnsi="Cambria" w:cs="Calibri"/>
          <w:sz w:val="24"/>
          <w:szCs w:val="24"/>
        </w:rPr>
        <w:t>- Оформление цветами места церемонии</w:t>
      </w:r>
    </w:p>
    <w:p w:rsidR="007D571B" w:rsidRPr="00295134" w:rsidRDefault="007D571B" w:rsidP="00295134">
      <w:pPr>
        <w:spacing w:after="0" w:line="240" w:lineRule="auto"/>
        <w:rPr>
          <w:rFonts w:ascii="Cambria" w:hAnsi="Cambria"/>
          <w:sz w:val="24"/>
          <w:szCs w:val="24"/>
        </w:rPr>
      </w:pPr>
      <w:r w:rsidRPr="00295134">
        <w:rPr>
          <w:rFonts w:ascii="Cambria" w:hAnsi="Cambria" w:cs="Calibri"/>
          <w:sz w:val="24"/>
          <w:szCs w:val="24"/>
        </w:rPr>
        <w:t>- Цветочный салют</w:t>
      </w:r>
      <w:r>
        <w:rPr>
          <w:rFonts w:ascii="Cambria" w:hAnsi="Cambria" w:cs="Calibri"/>
          <w:sz w:val="24"/>
          <w:szCs w:val="24"/>
        </w:rPr>
        <w:t xml:space="preserve"> из лепестков роз</w:t>
      </w:r>
    </w:p>
    <w:p w:rsidR="007D571B" w:rsidRPr="00295134" w:rsidRDefault="007D571B" w:rsidP="00295134">
      <w:pPr>
        <w:spacing w:after="0" w:line="240" w:lineRule="auto"/>
        <w:rPr>
          <w:rFonts w:ascii="Cambria" w:hAnsi="Cambria"/>
          <w:sz w:val="24"/>
          <w:szCs w:val="24"/>
        </w:rPr>
      </w:pPr>
      <w:r w:rsidRPr="00295134">
        <w:rPr>
          <w:rFonts w:ascii="Cambria" w:hAnsi="Cambria" w:cs="Calibri"/>
          <w:sz w:val="24"/>
          <w:szCs w:val="24"/>
        </w:rPr>
        <w:t>-</w:t>
      </w:r>
      <w:r>
        <w:rPr>
          <w:rFonts w:ascii="Cambria" w:hAnsi="Cambria" w:cs="Calibri"/>
          <w:sz w:val="24"/>
          <w:szCs w:val="24"/>
        </w:rPr>
        <w:t xml:space="preserve"> </w:t>
      </w:r>
      <w:r w:rsidRPr="00295134">
        <w:rPr>
          <w:rFonts w:ascii="Cambria" w:hAnsi="Cambria" w:cs="Calibri"/>
          <w:sz w:val="24"/>
          <w:szCs w:val="24"/>
        </w:rPr>
        <w:t xml:space="preserve">Гирлянды из орхидей </w:t>
      </w:r>
    </w:p>
    <w:p w:rsidR="007D571B" w:rsidRPr="00295134" w:rsidRDefault="007D571B" w:rsidP="00295134">
      <w:pPr>
        <w:spacing w:after="0" w:line="240" w:lineRule="auto"/>
        <w:rPr>
          <w:rFonts w:ascii="Cambria" w:hAnsi="Cambria"/>
          <w:sz w:val="24"/>
          <w:szCs w:val="24"/>
        </w:rPr>
      </w:pPr>
      <w:r w:rsidRPr="00295134">
        <w:rPr>
          <w:rFonts w:ascii="Cambria" w:hAnsi="Cambria" w:cs="Calibri"/>
          <w:sz w:val="24"/>
          <w:szCs w:val="24"/>
        </w:rPr>
        <w:t>- Кораблики Любви и Лой Кратонги для пары</w:t>
      </w:r>
    </w:p>
    <w:p w:rsidR="007D571B" w:rsidRPr="00295134" w:rsidRDefault="007D571B" w:rsidP="00295134">
      <w:pPr>
        <w:spacing w:after="0" w:line="240" w:lineRule="auto"/>
        <w:rPr>
          <w:rFonts w:ascii="Cambria" w:hAnsi="Cambria"/>
          <w:sz w:val="24"/>
          <w:szCs w:val="24"/>
        </w:rPr>
      </w:pPr>
      <w:r w:rsidRPr="00295134">
        <w:rPr>
          <w:rFonts w:ascii="Cambria" w:hAnsi="Cambria" w:cs="Calibri"/>
          <w:sz w:val="24"/>
          <w:szCs w:val="24"/>
        </w:rPr>
        <w:t>- Благословение монахами в Храме</w:t>
      </w:r>
    </w:p>
    <w:p w:rsidR="007D571B" w:rsidRPr="00295134" w:rsidRDefault="007D571B" w:rsidP="00295134">
      <w:pPr>
        <w:spacing w:after="0" w:line="240" w:lineRule="auto"/>
        <w:rPr>
          <w:rFonts w:ascii="Cambria" w:hAnsi="Cambria"/>
          <w:sz w:val="24"/>
          <w:szCs w:val="24"/>
        </w:rPr>
      </w:pPr>
      <w:r w:rsidRPr="00295134">
        <w:rPr>
          <w:rFonts w:ascii="Cambria" w:hAnsi="Cambria" w:cs="Calibri"/>
          <w:sz w:val="24"/>
          <w:szCs w:val="24"/>
        </w:rPr>
        <w:t>- Преподношения для монахов</w:t>
      </w:r>
    </w:p>
    <w:p w:rsidR="007D571B" w:rsidRPr="00295134" w:rsidRDefault="007D571B" w:rsidP="00295134">
      <w:pPr>
        <w:spacing w:after="0" w:line="240" w:lineRule="auto"/>
        <w:rPr>
          <w:rFonts w:ascii="Cambria" w:hAnsi="Cambria"/>
          <w:sz w:val="24"/>
          <w:szCs w:val="24"/>
        </w:rPr>
      </w:pPr>
      <w:r w:rsidRPr="00295134">
        <w:rPr>
          <w:rFonts w:ascii="Cambria" w:hAnsi="Cambria" w:cs="Calibri"/>
          <w:sz w:val="24"/>
          <w:szCs w:val="24"/>
        </w:rPr>
        <w:t>- Церемония омовения рук</w:t>
      </w:r>
      <w:r>
        <w:rPr>
          <w:rFonts w:ascii="Cambria" w:hAnsi="Cambria" w:cs="Calibri"/>
          <w:sz w:val="24"/>
          <w:szCs w:val="24"/>
        </w:rPr>
        <w:t xml:space="preserve"> на пляже</w:t>
      </w:r>
    </w:p>
    <w:p w:rsidR="007D571B" w:rsidRPr="00295134" w:rsidRDefault="007D571B" w:rsidP="00953625">
      <w:pPr>
        <w:spacing w:after="0" w:line="240" w:lineRule="auto"/>
        <w:rPr>
          <w:rFonts w:ascii="Cambria" w:hAnsi="Cambria"/>
          <w:sz w:val="24"/>
          <w:szCs w:val="24"/>
        </w:rPr>
      </w:pPr>
      <w:r w:rsidRPr="00295134">
        <w:rPr>
          <w:rFonts w:ascii="Cambria" w:hAnsi="Cambria" w:cs="Calibri"/>
          <w:sz w:val="24"/>
          <w:szCs w:val="24"/>
        </w:rPr>
        <w:t>- Услуги фотографа</w:t>
      </w:r>
      <w:r>
        <w:rPr>
          <w:rFonts w:ascii="Cambria" w:hAnsi="Cambria" w:cs="Calibri"/>
          <w:sz w:val="24"/>
          <w:szCs w:val="24"/>
        </w:rPr>
        <w:t xml:space="preserve"> (5 часов)</w:t>
      </w:r>
      <w:r w:rsidRPr="00295134">
        <w:rPr>
          <w:rFonts w:ascii="Cambria" w:hAnsi="Cambria" w:cs="Calibri"/>
          <w:sz w:val="24"/>
          <w:szCs w:val="24"/>
        </w:rPr>
        <w:t>, DVD с фотографиями</w:t>
      </w:r>
      <w:r>
        <w:rPr>
          <w:rFonts w:ascii="Cambria" w:hAnsi="Cambria" w:cs="Calibri"/>
          <w:sz w:val="24"/>
          <w:szCs w:val="24"/>
        </w:rPr>
        <w:t xml:space="preserve"> (до 200 фотографий)</w:t>
      </w:r>
    </w:p>
    <w:p w:rsidR="007D571B" w:rsidRPr="00295134" w:rsidRDefault="007D571B" w:rsidP="00295134">
      <w:pPr>
        <w:spacing w:after="0" w:line="240" w:lineRule="auto"/>
        <w:rPr>
          <w:rFonts w:ascii="Cambria" w:hAnsi="Cambria"/>
          <w:sz w:val="24"/>
          <w:szCs w:val="24"/>
        </w:rPr>
      </w:pPr>
      <w:r w:rsidRPr="00295134">
        <w:rPr>
          <w:rFonts w:ascii="Cambria" w:hAnsi="Cambria" w:cs="Calibri"/>
          <w:sz w:val="24"/>
          <w:szCs w:val="24"/>
        </w:rPr>
        <w:t>- Трансфер, услуги гида и церемониймейстера</w:t>
      </w:r>
    </w:p>
    <w:p w:rsidR="007D571B" w:rsidRPr="00F67215" w:rsidRDefault="007D571B" w:rsidP="00251A29">
      <w:pPr>
        <w:spacing w:after="0" w:line="240" w:lineRule="auto"/>
        <w:rPr>
          <w:rFonts w:ascii="Cambria" w:hAnsi="Cambria" w:cs="Calibri"/>
          <w:sz w:val="24"/>
          <w:szCs w:val="24"/>
        </w:rPr>
      </w:pPr>
      <w:r w:rsidRPr="00295134">
        <w:rPr>
          <w:rFonts w:ascii="Cambria" w:hAnsi="Cambria" w:cs="Calibri"/>
          <w:sz w:val="24"/>
          <w:szCs w:val="24"/>
        </w:rPr>
        <w:t xml:space="preserve">- </w:t>
      </w:r>
      <w:r>
        <w:rPr>
          <w:rFonts w:ascii="Cambria" w:hAnsi="Cambria" w:cs="Calibri"/>
          <w:sz w:val="24"/>
          <w:szCs w:val="24"/>
        </w:rPr>
        <w:t>Ужин на берегу океана на двух человек</w:t>
      </w:r>
    </w:p>
    <w:p w:rsidR="007D571B" w:rsidRPr="00251A29" w:rsidRDefault="007D571B" w:rsidP="00295134">
      <w:pPr>
        <w:spacing w:after="0" w:line="240" w:lineRule="auto"/>
        <w:rPr>
          <w:rFonts w:ascii="Cambria" w:hAnsi="Cambria" w:cs="Calibri"/>
          <w:sz w:val="24"/>
          <w:szCs w:val="24"/>
        </w:rPr>
      </w:pPr>
      <w:r w:rsidRPr="00295134">
        <w:rPr>
          <w:rFonts w:ascii="Cambria" w:hAnsi="Cambria" w:cs="Calibri"/>
          <w:sz w:val="24"/>
          <w:szCs w:val="24"/>
        </w:rPr>
        <w:t>- Свадебный сертификат (не официальный)</w:t>
      </w:r>
    </w:p>
    <w:p w:rsidR="007D571B" w:rsidRPr="00251A29" w:rsidRDefault="007D571B" w:rsidP="00295134">
      <w:pPr>
        <w:spacing w:after="0" w:line="240" w:lineRule="auto"/>
        <w:rPr>
          <w:rFonts w:ascii="Cambria" w:hAnsi="Cambria" w:cs="Calibri"/>
          <w:sz w:val="24"/>
          <w:szCs w:val="24"/>
        </w:rPr>
      </w:pPr>
    </w:p>
    <w:p w:rsidR="007D571B" w:rsidRPr="00263632" w:rsidRDefault="007D571B" w:rsidP="00182275">
      <w:pPr>
        <w:spacing w:after="0"/>
        <w:rPr>
          <w:rFonts w:ascii="Cambria" w:hAnsi="Cambria" w:cs="Calibri"/>
          <w:b/>
          <w:sz w:val="24"/>
          <w:szCs w:val="24"/>
        </w:rPr>
      </w:pPr>
      <w:r w:rsidRPr="00295134">
        <w:rPr>
          <w:rFonts w:ascii="Cambria" w:hAnsi="Cambria" w:cs="Calibri"/>
          <w:b/>
          <w:sz w:val="24"/>
          <w:szCs w:val="24"/>
        </w:rPr>
        <w:t xml:space="preserve">Стоимость: </w:t>
      </w:r>
      <w:r>
        <w:rPr>
          <w:rFonts w:ascii="Cambria" w:hAnsi="Cambria" w:cs="Calibri"/>
          <w:b/>
          <w:sz w:val="24"/>
          <w:szCs w:val="24"/>
        </w:rPr>
        <w:t>2 195</w:t>
      </w:r>
      <w:r w:rsidRPr="00295134">
        <w:rPr>
          <w:rFonts w:ascii="Cambria" w:hAnsi="Cambria" w:cs="Calibri"/>
          <w:b/>
          <w:sz w:val="24"/>
          <w:szCs w:val="24"/>
        </w:rPr>
        <w:t xml:space="preserve"> </w:t>
      </w:r>
      <w:r>
        <w:rPr>
          <w:rFonts w:ascii="Cambria" w:hAnsi="Cambria" w:cs="Calibri"/>
          <w:b/>
          <w:sz w:val="24"/>
          <w:szCs w:val="24"/>
          <w:lang w:val="en-US"/>
        </w:rPr>
        <w:t>USD</w:t>
      </w:r>
      <w:r w:rsidRPr="009B026E">
        <w:rPr>
          <w:rFonts w:ascii="Cambria" w:hAnsi="Cambria" w:cs="Calibri"/>
          <w:b/>
          <w:sz w:val="24"/>
          <w:szCs w:val="24"/>
        </w:rPr>
        <w:t xml:space="preserve"> - </w:t>
      </w:r>
      <w:r>
        <w:rPr>
          <w:rFonts w:ascii="Cambria" w:hAnsi="Cambria" w:cs="Calibri"/>
          <w:b/>
          <w:sz w:val="24"/>
          <w:szCs w:val="24"/>
        </w:rPr>
        <w:t>нетто</w:t>
      </w:r>
      <w:r w:rsidRPr="00295134">
        <w:rPr>
          <w:rFonts w:ascii="Cambria" w:hAnsi="Cambria" w:cs="Calibri"/>
          <w:b/>
          <w:sz w:val="24"/>
          <w:szCs w:val="24"/>
        </w:rPr>
        <w:t xml:space="preserve">. </w:t>
      </w:r>
    </w:p>
    <w:p w:rsidR="007D571B" w:rsidRPr="00263632" w:rsidRDefault="007D571B" w:rsidP="00182275">
      <w:pPr>
        <w:spacing w:after="0"/>
        <w:rPr>
          <w:rFonts w:ascii="Cambria" w:hAnsi="Cambria" w:cs="Calibri"/>
          <w:b/>
          <w:sz w:val="24"/>
          <w:szCs w:val="24"/>
        </w:rPr>
      </w:pPr>
    </w:p>
    <w:sectPr w:rsidR="007D571B" w:rsidRPr="00263632" w:rsidSect="003D7A50">
      <w:pgSz w:w="12240" w:h="15840"/>
      <w:pgMar w:top="720" w:right="540" w:bottom="45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E70"/>
    <w:multiLevelType w:val="hybridMultilevel"/>
    <w:tmpl w:val="D9680A12"/>
    <w:lvl w:ilvl="0" w:tplc="7D942A66">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E7A031A"/>
    <w:multiLevelType w:val="hybridMultilevel"/>
    <w:tmpl w:val="E2DC93C8"/>
    <w:lvl w:ilvl="0" w:tplc="0428BDF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2630381"/>
    <w:multiLevelType w:val="hybridMultilevel"/>
    <w:tmpl w:val="733E7C9A"/>
    <w:lvl w:ilvl="0" w:tplc="0ECCF0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8AF"/>
    <w:rsid w:val="00000D51"/>
    <w:rsid w:val="00005A76"/>
    <w:rsid w:val="00007BB8"/>
    <w:rsid w:val="000110B0"/>
    <w:rsid w:val="00013AA4"/>
    <w:rsid w:val="00017AD1"/>
    <w:rsid w:val="0002196F"/>
    <w:rsid w:val="000220C2"/>
    <w:rsid w:val="0003288A"/>
    <w:rsid w:val="00033730"/>
    <w:rsid w:val="000458D1"/>
    <w:rsid w:val="000705CE"/>
    <w:rsid w:val="00086853"/>
    <w:rsid w:val="000D1E4A"/>
    <w:rsid w:val="000E1749"/>
    <w:rsid w:val="000E3BE8"/>
    <w:rsid w:val="000E565B"/>
    <w:rsid w:val="000F7EF0"/>
    <w:rsid w:val="00104ABB"/>
    <w:rsid w:val="00113952"/>
    <w:rsid w:val="001206E1"/>
    <w:rsid w:val="001243EF"/>
    <w:rsid w:val="0013129D"/>
    <w:rsid w:val="001329CA"/>
    <w:rsid w:val="00135CA7"/>
    <w:rsid w:val="00135D65"/>
    <w:rsid w:val="00150495"/>
    <w:rsid w:val="00164A1A"/>
    <w:rsid w:val="0017036F"/>
    <w:rsid w:val="00181233"/>
    <w:rsid w:val="00182275"/>
    <w:rsid w:val="001830EB"/>
    <w:rsid w:val="0019669E"/>
    <w:rsid w:val="001A0F12"/>
    <w:rsid w:val="001A11D6"/>
    <w:rsid w:val="001A4F55"/>
    <w:rsid w:val="001A7C70"/>
    <w:rsid w:val="001B16D8"/>
    <w:rsid w:val="001C0A9C"/>
    <w:rsid w:val="001D279C"/>
    <w:rsid w:val="001D5F61"/>
    <w:rsid w:val="001E34FD"/>
    <w:rsid w:val="001F3178"/>
    <w:rsid w:val="001F3707"/>
    <w:rsid w:val="00205C66"/>
    <w:rsid w:val="0021722A"/>
    <w:rsid w:val="00226462"/>
    <w:rsid w:val="00230C71"/>
    <w:rsid w:val="00232762"/>
    <w:rsid w:val="00234945"/>
    <w:rsid w:val="00244DAA"/>
    <w:rsid w:val="002509BE"/>
    <w:rsid w:val="00251A29"/>
    <w:rsid w:val="00263632"/>
    <w:rsid w:val="0026793B"/>
    <w:rsid w:val="00275688"/>
    <w:rsid w:val="002758C6"/>
    <w:rsid w:val="00285EE8"/>
    <w:rsid w:val="0029060E"/>
    <w:rsid w:val="00295134"/>
    <w:rsid w:val="002A0C32"/>
    <w:rsid w:val="002A179B"/>
    <w:rsid w:val="002A1DCD"/>
    <w:rsid w:val="002A5171"/>
    <w:rsid w:val="002A7E86"/>
    <w:rsid w:val="002B19A9"/>
    <w:rsid w:val="002B2870"/>
    <w:rsid w:val="002B4587"/>
    <w:rsid w:val="002C3562"/>
    <w:rsid w:val="002C3768"/>
    <w:rsid w:val="002C583C"/>
    <w:rsid w:val="002D2BF5"/>
    <w:rsid w:val="002D407E"/>
    <w:rsid w:val="002D465D"/>
    <w:rsid w:val="002E2A31"/>
    <w:rsid w:val="002F1380"/>
    <w:rsid w:val="0030514F"/>
    <w:rsid w:val="00337949"/>
    <w:rsid w:val="00341116"/>
    <w:rsid w:val="00356686"/>
    <w:rsid w:val="00356842"/>
    <w:rsid w:val="00364310"/>
    <w:rsid w:val="003900E8"/>
    <w:rsid w:val="00390DD0"/>
    <w:rsid w:val="003974EA"/>
    <w:rsid w:val="003A0B87"/>
    <w:rsid w:val="003A1848"/>
    <w:rsid w:val="003B1185"/>
    <w:rsid w:val="003D7A50"/>
    <w:rsid w:val="003E00E8"/>
    <w:rsid w:val="003E2B6D"/>
    <w:rsid w:val="003E401B"/>
    <w:rsid w:val="003F0CB5"/>
    <w:rsid w:val="0040605A"/>
    <w:rsid w:val="00410F93"/>
    <w:rsid w:val="004155C8"/>
    <w:rsid w:val="004158ED"/>
    <w:rsid w:val="00424FBE"/>
    <w:rsid w:val="00427EB3"/>
    <w:rsid w:val="004361AB"/>
    <w:rsid w:val="00436780"/>
    <w:rsid w:val="00436F74"/>
    <w:rsid w:val="004436EB"/>
    <w:rsid w:val="0045160C"/>
    <w:rsid w:val="004541F0"/>
    <w:rsid w:val="00455510"/>
    <w:rsid w:val="00480E5E"/>
    <w:rsid w:val="00481A80"/>
    <w:rsid w:val="004820E0"/>
    <w:rsid w:val="0048681C"/>
    <w:rsid w:val="004A517F"/>
    <w:rsid w:val="004B3AA4"/>
    <w:rsid w:val="004B5164"/>
    <w:rsid w:val="004C4429"/>
    <w:rsid w:val="004D0F2E"/>
    <w:rsid w:val="004E70D6"/>
    <w:rsid w:val="004F206F"/>
    <w:rsid w:val="004F2454"/>
    <w:rsid w:val="004F652B"/>
    <w:rsid w:val="00501C28"/>
    <w:rsid w:val="00515904"/>
    <w:rsid w:val="0056016B"/>
    <w:rsid w:val="005656FC"/>
    <w:rsid w:val="00567654"/>
    <w:rsid w:val="00570144"/>
    <w:rsid w:val="00571390"/>
    <w:rsid w:val="00577565"/>
    <w:rsid w:val="005A3562"/>
    <w:rsid w:val="005B3292"/>
    <w:rsid w:val="005B3723"/>
    <w:rsid w:val="005C421A"/>
    <w:rsid w:val="005C68C7"/>
    <w:rsid w:val="005D1C8E"/>
    <w:rsid w:val="005D63A2"/>
    <w:rsid w:val="005E1D61"/>
    <w:rsid w:val="005E3BF9"/>
    <w:rsid w:val="005F01D7"/>
    <w:rsid w:val="005F1AA5"/>
    <w:rsid w:val="0060305D"/>
    <w:rsid w:val="006123BF"/>
    <w:rsid w:val="00613875"/>
    <w:rsid w:val="0061749D"/>
    <w:rsid w:val="006176C2"/>
    <w:rsid w:val="0063289D"/>
    <w:rsid w:val="006377DF"/>
    <w:rsid w:val="006401FD"/>
    <w:rsid w:val="00642155"/>
    <w:rsid w:val="00657CEE"/>
    <w:rsid w:val="00657DDF"/>
    <w:rsid w:val="00660CCF"/>
    <w:rsid w:val="00684B91"/>
    <w:rsid w:val="00693657"/>
    <w:rsid w:val="006954AE"/>
    <w:rsid w:val="00696182"/>
    <w:rsid w:val="006B08AF"/>
    <w:rsid w:val="006C3AFB"/>
    <w:rsid w:val="006E12C2"/>
    <w:rsid w:val="006F3E08"/>
    <w:rsid w:val="00723C69"/>
    <w:rsid w:val="0073042D"/>
    <w:rsid w:val="00731F73"/>
    <w:rsid w:val="0073495A"/>
    <w:rsid w:val="007400EE"/>
    <w:rsid w:val="00745C65"/>
    <w:rsid w:val="007547E9"/>
    <w:rsid w:val="00756FBC"/>
    <w:rsid w:val="0076437B"/>
    <w:rsid w:val="00772198"/>
    <w:rsid w:val="00772E61"/>
    <w:rsid w:val="00784774"/>
    <w:rsid w:val="007B2187"/>
    <w:rsid w:val="007B2EC2"/>
    <w:rsid w:val="007C1DFC"/>
    <w:rsid w:val="007C4EF7"/>
    <w:rsid w:val="007C6C01"/>
    <w:rsid w:val="007D571B"/>
    <w:rsid w:val="007E2DD3"/>
    <w:rsid w:val="007F3FE2"/>
    <w:rsid w:val="007F5F81"/>
    <w:rsid w:val="008001F2"/>
    <w:rsid w:val="00800D5B"/>
    <w:rsid w:val="00802F68"/>
    <w:rsid w:val="00812F91"/>
    <w:rsid w:val="008142CD"/>
    <w:rsid w:val="00814880"/>
    <w:rsid w:val="00825FFE"/>
    <w:rsid w:val="00836457"/>
    <w:rsid w:val="00844BA2"/>
    <w:rsid w:val="00847B8D"/>
    <w:rsid w:val="00861445"/>
    <w:rsid w:val="00871554"/>
    <w:rsid w:val="008811E7"/>
    <w:rsid w:val="008819EE"/>
    <w:rsid w:val="008826D8"/>
    <w:rsid w:val="00884A81"/>
    <w:rsid w:val="008D4FB1"/>
    <w:rsid w:val="008E0193"/>
    <w:rsid w:val="008E3055"/>
    <w:rsid w:val="008E6264"/>
    <w:rsid w:val="008E6A66"/>
    <w:rsid w:val="008F54C4"/>
    <w:rsid w:val="009030E0"/>
    <w:rsid w:val="00907BAA"/>
    <w:rsid w:val="00910CE3"/>
    <w:rsid w:val="009212A5"/>
    <w:rsid w:val="00924D39"/>
    <w:rsid w:val="00926ACC"/>
    <w:rsid w:val="0092724B"/>
    <w:rsid w:val="00946A3B"/>
    <w:rsid w:val="00950A8E"/>
    <w:rsid w:val="00953625"/>
    <w:rsid w:val="00962C11"/>
    <w:rsid w:val="00963716"/>
    <w:rsid w:val="00966387"/>
    <w:rsid w:val="0097013A"/>
    <w:rsid w:val="00971913"/>
    <w:rsid w:val="00982F87"/>
    <w:rsid w:val="00990E62"/>
    <w:rsid w:val="00993648"/>
    <w:rsid w:val="009969C0"/>
    <w:rsid w:val="00997084"/>
    <w:rsid w:val="009A2644"/>
    <w:rsid w:val="009B026E"/>
    <w:rsid w:val="009B70C3"/>
    <w:rsid w:val="009B7855"/>
    <w:rsid w:val="009C6E98"/>
    <w:rsid w:val="009C74DD"/>
    <w:rsid w:val="009D0523"/>
    <w:rsid w:val="009D1167"/>
    <w:rsid w:val="009D4596"/>
    <w:rsid w:val="009D7886"/>
    <w:rsid w:val="009E64FC"/>
    <w:rsid w:val="009E7299"/>
    <w:rsid w:val="009E7C48"/>
    <w:rsid w:val="009F65B9"/>
    <w:rsid w:val="009F7FAF"/>
    <w:rsid w:val="00A12850"/>
    <w:rsid w:val="00A144D3"/>
    <w:rsid w:val="00A25996"/>
    <w:rsid w:val="00A373B0"/>
    <w:rsid w:val="00A426D4"/>
    <w:rsid w:val="00A5452B"/>
    <w:rsid w:val="00A64934"/>
    <w:rsid w:val="00A65B81"/>
    <w:rsid w:val="00A736AA"/>
    <w:rsid w:val="00A8635D"/>
    <w:rsid w:val="00A962DB"/>
    <w:rsid w:val="00AB2D4B"/>
    <w:rsid w:val="00AD03BC"/>
    <w:rsid w:val="00AD68F9"/>
    <w:rsid w:val="00AE54FF"/>
    <w:rsid w:val="00AE615B"/>
    <w:rsid w:val="00AF19A4"/>
    <w:rsid w:val="00AF41E0"/>
    <w:rsid w:val="00B043D9"/>
    <w:rsid w:val="00B207A1"/>
    <w:rsid w:val="00B210AD"/>
    <w:rsid w:val="00B23823"/>
    <w:rsid w:val="00B23D0F"/>
    <w:rsid w:val="00B2580D"/>
    <w:rsid w:val="00B34252"/>
    <w:rsid w:val="00B42122"/>
    <w:rsid w:val="00B5125D"/>
    <w:rsid w:val="00B537FD"/>
    <w:rsid w:val="00B61318"/>
    <w:rsid w:val="00B64EEE"/>
    <w:rsid w:val="00B701CB"/>
    <w:rsid w:val="00B72ACD"/>
    <w:rsid w:val="00B83C51"/>
    <w:rsid w:val="00B848E7"/>
    <w:rsid w:val="00B90768"/>
    <w:rsid w:val="00B91DD0"/>
    <w:rsid w:val="00BB1DF6"/>
    <w:rsid w:val="00BB4C2A"/>
    <w:rsid w:val="00BC0795"/>
    <w:rsid w:val="00BC405B"/>
    <w:rsid w:val="00BF00C1"/>
    <w:rsid w:val="00BF12FE"/>
    <w:rsid w:val="00BF4AFB"/>
    <w:rsid w:val="00BF6B4E"/>
    <w:rsid w:val="00C04E0B"/>
    <w:rsid w:val="00C103F7"/>
    <w:rsid w:val="00C203FD"/>
    <w:rsid w:val="00C25EBA"/>
    <w:rsid w:val="00C31B42"/>
    <w:rsid w:val="00C55DCF"/>
    <w:rsid w:val="00C72BD6"/>
    <w:rsid w:val="00C87E57"/>
    <w:rsid w:val="00C97382"/>
    <w:rsid w:val="00CA5A77"/>
    <w:rsid w:val="00CA6CAD"/>
    <w:rsid w:val="00CB0B81"/>
    <w:rsid w:val="00CB17BC"/>
    <w:rsid w:val="00CB6607"/>
    <w:rsid w:val="00CC5C28"/>
    <w:rsid w:val="00CD6D7D"/>
    <w:rsid w:val="00CE0B99"/>
    <w:rsid w:val="00CE29C8"/>
    <w:rsid w:val="00CE3589"/>
    <w:rsid w:val="00CE52D8"/>
    <w:rsid w:val="00CF1A84"/>
    <w:rsid w:val="00CF4992"/>
    <w:rsid w:val="00CF755F"/>
    <w:rsid w:val="00D03E47"/>
    <w:rsid w:val="00D05657"/>
    <w:rsid w:val="00D05FCD"/>
    <w:rsid w:val="00D11D83"/>
    <w:rsid w:val="00D12541"/>
    <w:rsid w:val="00D12FD5"/>
    <w:rsid w:val="00D2009B"/>
    <w:rsid w:val="00D229A3"/>
    <w:rsid w:val="00D26A40"/>
    <w:rsid w:val="00D41722"/>
    <w:rsid w:val="00D53361"/>
    <w:rsid w:val="00D5553C"/>
    <w:rsid w:val="00D61D04"/>
    <w:rsid w:val="00D90016"/>
    <w:rsid w:val="00D971B3"/>
    <w:rsid w:val="00D97F09"/>
    <w:rsid w:val="00DA2916"/>
    <w:rsid w:val="00DA4C1C"/>
    <w:rsid w:val="00DA6C9A"/>
    <w:rsid w:val="00DB5072"/>
    <w:rsid w:val="00DB6E14"/>
    <w:rsid w:val="00DC4BDA"/>
    <w:rsid w:val="00DD3541"/>
    <w:rsid w:val="00DD4772"/>
    <w:rsid w:val="00DD4A16"/>
    <w:rsid w:val="00DF7AFE"/>
    <w:rsid w:val="00E02EE7"/>
    <w:rsid w:val="00E230B9"/>
    <w:rsid w:val="00E25536"/>
    <w:rsid w:val="00E61F64"/>
    <w:rsid w:val="00E62AF5"/>
    <w:rsid w:val="00E72CE3"/>
    <w:rsid w:val="00E8242F"/>
    <w:rsid w:val="00E8615B"/>
    <w:rsid w:val="00E90B36"/>
    <w:rsid w:val="00E97D30"/>
    <w:rsid w:val="00EA0A2A"/>
    <w:rsid w:val="00EA4895"/>
    <w:rsid w:val="00EF207C"/>
    <w:rsid w:val="00EF4F43"/>
    <w:rsid w:val="00F04845"/>
    <w:rsid w:val="00F14CEF"/>
    <w:rsid w:val="00F17F87"/>
    <w:rsid w:val="00F260F4"/>
    <w:rsid w:val="00F308B6"/>
    <w:rsid w:val="00F3702C"/>
    <w:rsid w:val="00F3770A"/>
    <w:rsid w:val="00F47EC8"/>
    <w:rsid w:val="00F51556"/>
    <w:rsid w:val="00F57460"/>
    <w:rsid w:val="00F67215"/>
    <w:rsid w:val="00F7244A"/>
    <w:rsid w:val="00F76F9A"/>
    <w:rsid w:val="00FA4242"/>
    <w:rsid w:val="00FA62EE"/>
    <w:rsid w:val="00FB31BD"/>
    <w:rsid w:val="00FD5589"/>
    <w:rsid w:val="00FF7D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1C"/>
    <w:pPr>
      <w:spacing w:after="200" w:line="276" w:lineRule="auto"/>
    </w:pPr>
  </w:style>
  <w:style w:type="paragraph" w:styleId="Heading5">
    <w:name w:val="heading 5"/>
    <w:basedOn w:val="Normal"/>
    <w:link w:val="Heading5Char"/>
    <w:uiPriority w:val="99"/>
    <w:qFormat/>
    <w:rsid w:val="00DA2916"/>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A2916"/>
    <w:rPr>
      <w:rFonts w:ascii="Times New Roman" w:hAnsi="Times New Roman" w:cs="Times New Roman"/>
      <w:b/>
      <w:bCs/>
      <w:sz w:val="20"/>
      <w:szCs w:val="20"/>
    </w:rPr>
  </w:style>
  <w:style w:type="paragraph" w:styleId="NormalWeb">
    <w:name w:val="Normal (Web)"/>
    <w:basedOn w:val="Normal"/>
    <w:uiPriority w:val="99"/>
    <w:rsid w:val="006B08A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B08AF"/>
    <w:rPr>
      <w:rFonts w:cs="Times New Roman"/>
      <w:b/>
      <w:bCs/>
    </w:rPr>
  </w:style>
  <w:style w:type="character" w:styleId="Emphasis">
    <w:name w:val="Emphasis"/>
    <w:basedOn w:val="DefaultParagraphFont"/>
    <w:uiPriority w:val="99"/>
    <w:qFormat/>
    <w:rsid w:val="006B08AF"/>
    <w:rPr>
      <w:rFonts w:cs="Times New Roman"/>
      <w:i/>
      <w:iCs/>
    </w:rPr>
  </w:style>
  <w:style w:type="character" w:styleId="Hyperlink">
    <w:name w:val="Hyperlink"/>
    <w:basedOn w:val="DefaultParagraphFont"/>
    <w:uiPriority w:val="99"/>
    <w:semiHidden/>
    <w:rsid w:val="006B08AF"/>
    <w:rPr>
      <w:rFonts w:cs="Times New Roman"/>
      <w:color w:val="0000FF"/>
      <w:u w:val="single"/>
    </w:rPr>
  </w:style>
  <w:style w:type="paragraph" w:styleId="BalloonText">
    <w:name w:val="Balloon Text"/>
    <w:basedOn w:val="Normal"/>
    <w:link w:val="BalloonTextChar"/>
    <w:uiPriority w:val="99"/>
    <w:semiHidden/>
    <w:rsid w:val="006B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8AF"/>
    <w:rPr>
      <w:rFonts w:ascii="Tahoma" w:hAnsi="Tahoma" w:cs="Tahoma"/>
      <w:sz w:val="16"/>
      <w:szCs w:val="16"/>
    </w:rPr>
  </w:style>
  <w:style w:type="paragraph" w:styleId="ListParagraph">
    <w:name w:val="List Paragraph"/>
    <w:basedOn w:val="Normal"/>
    <w:uiPriority w:val="99"/>
    <w:qFormat/>
    <w:rsid w:val="00E72CE3"/>
    <w:pPr>
      <w:ind w:left="720"/>
      <w:contextualSpacing/>
    </w:pPr>
  </w:style>
  <w:style w:type="character" w:styleId="FollowedHyperlink">
    <w:name w:val="FollowedHyperlink"/>
    <w:basedOn w:val="DefaultParagraphFont"/>
    <w:uiPriority w:val="99"/>
    <w:semiHidden/>
    <w:rsid w:val="00CB0B81"/>
    <w:rPr>
      <w:rFonts w:cs="Times New Roman"/>
      <w:color w:val="800080"/>
      <w:u w:val="single"/>
    </w:rPr>
  </w:style>
  <w:style w:type="paragraph" w:styleId="NoSpacing">
    <w:name w:val="No Spacing"/>
    <w:uiPriority w:val="99"/>
    <w:qFormat/>
    <w:rsid w:val="007B2187"/>
  </w:style>
  <w:style w:type="table" w:styleId="TableGrid">
    <w:name w:val="Table Grid"/>
    <w:basedOn w:val="TableNormal"/>
    <w:uiPriority w:val="99"/>
    <w:rsid w:val="00D26A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5195055">
      <w:marLeft w:val="0"/>
      <w:marRight w:val="0"/>
      <w:marTop w:val="0"/>
      <w:marBottom w:val="0"/>
      <w:divBdr>
        <w:top w:val="none" w:sz="0" w:space="0" w:color="auto"/>
        <w:left w:val="none" w:sz="0" w:space="0" w:color="auto"/>
        <w:bottom w:val="none" w:sz="0" w:space="0" w:color="auto"/>
        <w:right w:val="none" w:sz="0" w:space="0" w:color="auto"/>
      </w:divBdr>
    </w:div>
    <w:div w:id="1895195056">
      <w:marLeft w:val="0"/>
      <w:marRight w:val="0"/>
      <w:marTop w:val="0"/>
      <w:marBottom w:val="0"/>
      <w:divBdr>
        <w:top w:val="none" w:sz="0" w:space="0" w:color="auto"/>
        <w:left w:val="none" w:sz="0" w:space="0" w:color="auto"/>
        <w:bottom w:val="none" w:sz="0" w:space="0" w:color="auto"/>
        <w:right w:val="none" w:sz="0" w:space="0" w:color="auto"/>
      </w:divBdr>
    </w:div>
    <w:div w:id="1895195057">
      <w:marLeft w:val="0"/>
      <w:marRight w:val="0"/>
      <w:marTop w:val="0"/>
      <w:marBottom w:val="0"/>
      <w:divBdr>
        <w:top w:val="none" w:sz="0" w:space="0" w:color="auto"/>
        <w:left w:val="none" w:sz="0" w:space="0" w:color="auto"/>
        <w:bottom w:val="none" w:sz="0" w:space="0" w:color="auto"/>
        <w:right w:val="none" w:sz="0" w:space="0" w:color="auto"/>
      </w:divBdr>
    </w:div>
    <w:div w:id="1895195058">
      <w:marLeft w:val="0"/>
      <w:marRight w:val="0"/>
      <w:marTop w:val="0"/>
      <w:marBottom w:val="0"/>
      <w:divBdr>
        <w:top w:val="none" w:sz="0" w:space="0" w:color="auto"/>
        <w:left w:val="none" w:sz="0" w:space="0" w:color="auto"/>
        <w:bottom w:val="none" w:sz="0" w:space="0" w:color="auto"/>
        <w:right w:val="none" w:sz="0" w:space="0" w:color="auto"/>
      </w:divBdr>
    </w:div>
    <w:div w:id="1895195059">
      <w:marLeft w:val="0"/>
      <w:marRight w:val="0"/>
      <w:marTop w:val="0"/>
      <w:marBottom w:val="0"/>
      <w:divBdr>
        <w:top w:val="none" w:sz="0" w:space="0" w:color="auto"/>
        <w:left w:val="none" w:sz="0" w:space="0" w:color="auto"/>
        <w:bottom w:val="none" w:sz="0" w:space="0" w:color="auto"/>
        <w:right w:val="none" w:sz="0" w:space="0" w:color="auto"/>
      </w:divBdr>
    </w:div>
    <w:div w:id="1895195060">
      <w:marLeft w:val="0"/>
      <w:marRight w:val="0"/>
      <w:marTop w:val="0"/>
      <w:marBottom w:val="0"/>
      <w:divBdr>
        <w:top w:val="none" w:sz="0" w:space="0" w:color="auto"/>
        <w:left w:val="none" w:sz="0" w:space="0" w:color="auto"/>
        <w:bottom w:val="none" w:sz="0" w:space="0" w:color="auto"/>
        <w:right w:val="none" w:sz="0" w:space="0" w:color="auto"/>
      </w:divBdr>
    </w:div>
    <w:div w:id="1895195061">
      <w:marLeft w:val="0"/>
      <w:marRight w:val="0"/>
      <w:marTop w:val="0"/>
      <w:marBottom w:val="0"/>
      <w:divBdr>
        <w:top w:val="none" w:sz="0" w:space="0" w:color="auto"/>
        <w:left w:val="none" w:sz="0" w:space="0" w:color="auto"/>
        <w:bottom w:val="none" w:sz="0" w:space="0" w:color="auto"/>
        <w:right w:val="none" w:sz="0" w:space="0" w:color="auto"/>
      </w:divBdr>
    </w:div>
    <w:div w:id="1895195062">
      <w:marLeft w:val="0"/>
      <w:marRight w:val="0"/>
      <w:marTop w:val="0"/>
      <w:marBottom w:val="0"/>
      <w:divBdr>
        <w:top w:val="none" w:sz="0" w:space="0" w:color="auto"/>
        <w:left w:val="none" w:sz="0" w:space="0" w:color="auto"/>
        <w:bottom w:val="none" w:sz="0" w:space="0" w:color="auto"/>
        <w:right w:val="none" w:sz="0" w:space="0" w:color="auto"/>
      </w:divBdr>
    </w:div>
    <w:div w:id="1895195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421</Words>
  <Characters>2401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mironov</cp:lastModifiedBy>
  <cp:revision>3</cp:revision>
  <cp:lastPrinted>2012-05-08T04:59:00Z</cp:lastPrinted>
  <dcterms:created xsi:type="dcterms:W3CDTF">2012-10-22T05:59:00Z</dcterms:created>
  <dcterms:modified xsi:type="dcterms:W3CDTF">2012-10-22T06:00:00Z</dcterms:modified>
</cp:coreProperties>
</file>